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技术创新奖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279"/>
        <w:gridCol w:w="1197"/>
        <w:gridCol w:w="3079"/>
      </w:tblGrid>
      <w:tr>
        <w:trPr>
          <w:trHeight w:val="829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工艺方法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解决问题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技术创新奖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⑴本申报表打印后盖章的图片文件（.jpg）；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⑵本申报表填写后文件（.doc）；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分辨率≥300dpi</w:t>
      </w:r>
      <w:r>
        <w:rPr>
          <w:rFonts w:ascii="微软雅黑" w:cs="宋体" w:eastAsia="微软雅黑" w:hAnsi="微软雅黑" w:hint="eastAsia"/>
          <w:b/>
          <w:szCs w:val="21"/>
        </w:rPr>
        <w:t>）；</w:t>
      </w:r>
    </w:p>
    <w:p>
      <w:pPr>
        <w:pStyle w:val="style0"/>
        <w:rPr>
          <w:rFonts w:ascii="微软雅黑" w:cs="宋体" w:eastAsia="微软雅黑" w:hAnsi="微软雅黑" w:hint="eastAsia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⑷附件材料。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514</Words>
  <Pages>2</Pages>
  <Characters>621</Characters>
  <Application>WPS Office</Application>
  <DocSecurity>0</DocSecurity>
  <Paragraphs>68</Paragraphs>
  <ScaleCrop>false</ScaleCrop>
  <LinksUpToDate>false</LinksUpToDate>
  <CharactersWithSpaces>642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2018-09-03T06:44:00Z</dcterms:created>
  <dc:creator>GG</dc:creator>
  <lastModifiedBy>KNT-UL10</lastModifiedBy>
  <dcterms:modified xsi:type="dcterms:W3CDTF">2018-09-04T13:34:24Z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